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3970"/>
        <w:gridCol w:w="1056"/>
        <w:gridCol w:w="5464"/>
      </w:tblGrid>
      <w:tr w:rsidR="001C577D" w:rsidRPr="001C577D" w:rsidTr="00114817">
        <w:trPr>
          <w:jc w:val="center"/>
        </w:trPr>
        <w:tc>
          <w:tcPr>
            <w:tcW w:w="4111" w:type="dxa"/>
            <w:shd w:val="clear" w:color="auto" w:fill="E7E6E6" w:themeFill="background2"/>
          </w:tcPr>
          <w:p w:rsidR="0075328A" w:rsidRPr="001C577D" w:rsidRDefault="009B60C5" w:rsidP="0075328A">
            <w:pPr>
              <w:rPr>
                <w:b/>
                <w:sz w:val="24"/>
                <w:szCs w:val="24"/>
              </w:rPr>
            </w:pPr>
            <w:r w:rsidRPr="001C577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379" w:type="dxa"/>
            <w:gridSpan w:val="2"/>
          </w:tcPr>
          <w:p w:rsidR="0075328A" w:rsidRPr="001C577D" w:rsidRDefault="00DB35CE" w:rsidP="00230905">
            <w:pPr>
              <w:rPr>
                <w:sz w:val="24"/>
                <w:szCs w:val="24"/>
              </w:rPr>
            </w:pPr>
            <w:r w:rsidRPr="001C577D">
              <w:rPr>
                <w:sz w:val="24"/>
                <w:szCs w:val="24"/>
              </w:rPr>
              <w:t>Психотехнологии в управлении персоналом</w:t>
            </w:r>
          </w:p>
        </w:tc>
      </w:tr>
      <w:tr w:rsidR="001C577D" w:rsidRPr="001C577D" w:rsidTr="00114817">
        <w:trPr>
          <w:jc w:val="center"/>
        </w:trPr>
        <w:tc>
          <w:tcPr>
            <w:tcW w:w="4111" w:type="dxa"/>
            <w:shd w:val="clear" w:color="auto" w:fill="E7E6E6" w:themeFill="background2"/>
          </w:tcPr>
          <w:p w:rsidR="00A30025" w:rsidRPr="001C577D" w:rsidRDefault="00A30025" w:rsidP="009B60C5">
            <w:pPr>
              <w:rPr>
                <w:b/>
                <w:sz w:val="24"/>
                <w:szCs w:val="24"/>
              </w:rPr>
            </w:pPr>
            <w:r w:rsidRPr="001C577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568" w:type="dxa"/>
          </w:tcPr>
          <w:p w:rsidR="00A30025" w:rsidRPr="001C577D" w:rsidRDefault="00A30025" w:rsidP="00DD133E">
            <w:pPr>
              <w:rPr>
                <w:sz w:val="24"/>
                <w:szCs w:val="24"/>
              </w:rPr>
            </w:pPr>
            <w:r w:rsidRPr="001C577D">
              <w:rPr>
                <w:sz w:val="24"/>
                <w:szCs w:val="24"/>
              </w:rPr>
              <w:t>38.0</w:t>
            </w:r>
            <w:r w:rsidR="00DD133E" w:rsidRPr="001C577D">
              <w:rPr>
                <w:sz w:val="24"/>
                <w:szCs w:val="24"/>
              </w:rPr>
              <w:t>4</w:t>
            </w:r>
            <w:r w:rsidRPr="001C577D">
              <w:rPr>
                <w:sz w:val="24"/>
                <w:szCs w:val="24"/>
              </w:rPr>
              <w:t>.0</w:t>
            </w:r>
            <w:r w:rsidR="00E9078C" w:rsidRPr="001C577D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A30025" w:rsidRPr="001C577D" w:rsidRDefault="00E9078C" w:rsidP="00230905">
            <w:pPr>
              <w:rPr>
                <w:sz w:val="24"/>
                <w:szCs w:val="24"/>
              </w:rPr>
            </w:pPr>
            <w:r w:rsidRPr="001C577D">
              <w:rPr>
                <w:sz w:val="24"/>
                <w:szCs w:val="24"/>
              </w:rPr>
              <w:t>Управление персоналом</w:t>
            </w:r>
          </w:p>
        </w:tc>
      </w:tr>
      <w:tr w:rsidR="001C577D" w:rsidRPr="001C577D" w:rsidTr="00114817">
        <w:trPr>
          <w:jc w:val="center"/>
        </w:trPr>
        <w:tc>
          <w:tcPr>
            <w:tcW w:w="4111" w:type="dxa"/>
            <w:shd w:val="clear" w:color="auto" w:fill="E7E6E6" w:themeFill="background2"/>
          </w:tcPr>
          <w:p w:rsidR="009B60C5" w:rsidRPr="001C577D" w:rsidRDefault="009B60C5" w:rsidP="009B60C5">
            <w:pPr>
              <w:rPr>
                <w:b/>
                <w:sz w:val="24"/>
                <w:szCs w:val="24"/>
              </w:rPr>
            </w:pPr>
            <w:r w:rsidRPr="001C577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9" w:type="dxa"/>
            <w:gridSpan w:val="2"/>
          </w:tcPr>
          <w:p w:rsidR="009B60C5" w:rsidRPr="001C577D" w:rsidRDefault="008C6E50" w:rsidP="00230905">
            <w:pPr>
              <w:rPr>
                <w:sz w:val="24"/>
                <w:szCs w:val="24"/>
                <w:highlight w:val="yellow"/>
              </w:rPr>
            </w:pPr>
            <w:r w:rsidRPr="001C577D">
              <w:rPr>
                <w:sz w:val="24"/>
                <w:szCs w:val="24"/>
              </w:rPr>
              <w:t>Все профили</w:t>
            </w:r>
          </w:p>
        </w:tc>
      </w:tr>
      <w:tr w:rsidR="001C577D" w:rsidRPr="001C577D" w:rsidTr="00114817">
        <w:trPr>
          <w:jc w:val="center"/>
        </w:trPr>
        <w:tc>
          <w:tcPr>
            <w:tcW w:w="4111" w:type="dxa"/>
            <w:shd w:val="clear" w:color="auto" w:fill="E7E6E6" w:themeFill="background2"/>
          </w:tcPr>
          <w:p w:rsidR="00230905" w:rsidRPr="001C577D" w:rsidRDefault="00230905" w:rsidP="009B60C5">
            <w:pPr>
              <w:rPr>
                <w:b/>
                <w:sz w:val="24"/>
                <w:szCs w:val="24"/>
              </w:rPr>
            </w:pPr>
            <w:r w:rsidRPr="001C577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379" w:type="dxa"/>
            <w:gridSpan w:val="2"/>
          </w:tcPr>
          <w:p w:rsidR="00230905" w:rsidRPr="001C577D" w:rsidRDefault="00DB35CE" w:rsidP="009B60C5">
            <w:pPr>
              <w:rPr>
                <w:sz w:val="24"/>
                <w:szCs w:val="24"/>
              </w:rPr>
            </w:pPr>
            <w:r w:rsidRPr="001C577D">
              <w:rPr>
                <w:sz w:val="24"/>
                <w:szCs w:val="24"/>
              </w:rPr>
              <w:t>4</w:t>
            </w:r>
            <w:r w:rsidR="00230905" w:rsidRPr="001C577D">
              <w:rPr>
                <w:sz w:val="24"/>
                <w:szCs w:val="24"/>
              </w:rPr>
              <w:t xml:space="preserve"> з.е.</w:t>
            </w:r>
          </w:p>
        </w:tc>
      </w:tr>
      <w:tr w:rsidR="001C577D" w:rsidRPr="001C577D" w:rsidTr="00114817">
        <w:trPr>
          <w:jc w:val="center"/>
        </w:trPr>
        <w:tc>
          <w:tcPr>
            <w:tcW w:w="4111" w:type="dxa"/>
            <w:shd w:val="clear" w:color="auto" w:fill="E7E6E6" w:themeFill="background2"/>
          </w:tcPr>
          <w:p w:rsidR="009B60C5" w:rsidRPr="001C577D" w:rsidRDefault="009B60C5" w:rsidP="009B60C5">
            <w:pPr>
              <w:rPr>
                <w:b/>
                <w:sz w:val="24"/>
                <w:szCs w:val="24"/>
              </w:rPr>
            </w:pPr>
            <w:r w:rsidRPr="001C577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379" w:type="dxa"/>
            <w:gridSpan w:val="2"/>
          </w:tcPr>
          <w:p w:rsidR="00230905" w:rsidRPr="001C577D" w:rsidRDefault="001C577D" w:rsidP="00DB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  <w:r w:rsidR="00CB2C49" w:rsidRPr="001C577D">
              <w:rPr>
                <w:sz w:val="24"/>
                <w:szCs w:val="24"/>
              </w:rPr>
              <w:t xml:space="preserve"> </w:t>
            </w:r>
          </w:p>
        </w:tc>
      </w:tr>
      <w:tr w:rsidR="001C577D" w:rsidRPr="001C577D" w:rsidTr="00114817">
        <w:trPr>
          <w:jc w:val="center"/>
        </w:trPr>
        <w:tc>
          <w:tcPr>
            <w:tcW w:w="4111" w:type="dxa"/>
            <w:shd w:val="clear" w:color="auto" w:fill="E7E6E6" w:themeFill="background2"/>
          </w:tcPr>
          <w:p w:rsidR="00CB2C49" w:rsidRPr="001C577D" w:rsidRDefault="00CB2C49" w:rsidP="00CB2C49">
            <w:pPr>
              <w:rPr>
                <w:b/>
                <w:sz w:val="24"/>
                <w:szCs w:val="24"/>
              </w:rPr>
            </w:pPr>
            <w:r w:rsidRPr="001C577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379" w:type="dxa"/>
            <w:gridSpan w:val="2"/>
          </w:tcPr>
          <w:p w:rsidR="00CB2C49" w:rsidRPr="001C577D" w:rsidRDefault="001C577D" w:rsidP="00E9078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Э</w:t>
            </w:r>
            <w:r w:rsidR="00E9078C" w:rsidRPr="001C577D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1C577D" w:rsidRPr="001C577D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1C577D" w:rsidRDefault="00CB2C49" w:rsidP="00114817">
            <w:pPr>
              <w:rPr>
                <w:b/>
                <w:sz w:val="24"/>
                <w:szCs w:val="24"/>
              </w:rPr>
            </w:pPr>
            <w:r w:rsidRPr="001C577D">
              <w:rPr>
                <w:b/>
                <w:sz w:val="24"/>
                <w:szCs w:val="24"/>
              </w:rPr>
              <w:t>Крат</w:t>
            </w:r>
            <w:r w:rsidR="00114817" w:rsidRPr="001C577D">
              <w:rPr>
                <w:b/>
                <w:sz w:val="24"/>
                <w:szCs w:val="24"/>
              </w:rPr>
              <w:t>к</w:t>
            </w:r>
            <w:r w:rsidRPr="001C577D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1C577D" w:rsidRPr="001C577D" w:rsidTr="00631F2E">
        <w:trPr>
          <w:jc w:val="center"/>
        </w:trPr>
        <w:tc>
          <w:tcPr>
            <w:tcW w:w="10490" w:type="dxa"/>
            <w:gridSpan w:val="3"/>
          </w:tcPr>
          <w:p w:rsidR="00CB2C49" w:rsidRPr="001C577D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577D">
              <w:rPr>
                <w:sz w:val="24"/>
                <w:szCs w:val="24"/>
              </w:rPr>
              <w:t xml:space="preserve">Тема 1. </w:t>
            </w:r>
            <w:r w:rsidR="00E07A2F" w:rsidRPr="001C577D">
              <w:rPr>
                <w:sz w:val="24"/>
                <w:szCs w:val="24"/>
              </w:rPr>
              <w:t>Определение и история развития коучинга.</w:t>
            </w:r>
          </w:p>
        </w:tc>
      </w:tr>
      <w:tr w:rsidR="001C577D" w:rsidRPr="001C577D" w:rsidTr="00631F2E">
        <w:trPr>
          <w:jc w:val="center"/>
        </w:trPr>
        <w:tc>
          <w:tcPr>
            <w:tcW w:w="10490" w:type="dxa"/>
            <w:gridSpan w:val="3"/>
          </w:tcPr>
          <w:p w:rsidR="00CB2C49" w:rsidRPr="001C577D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577D">
              <w:rPr>
                <w:sz w:val="24"/>
                <w:szCs w:val="24"/>
              </w:rPr>
              <w:t xml:space="preserve">Тема 2. </w:t>
            </w:r>
            <w:r w:rsidR="00E07A2F" w:rsidRPr="001C577D">
              <w:rPr>
                <w:sz w:val="24"/>
                <w:szCs w:val="24"/>
              </w:rPr>
              <w:t>Структура и методы коучинга.</w:t>
            </w:r>
          </w:p>
        </w:tc>
      </w:tr>
      <w:tr w:rsidR="001C577D" w:rsidRPr="001C577D" w:rsidTr="00631F2E">
        <w:trPr>
          <w:jc w:val="center"/>
        </w:trPr>
        <w:tc>
          <w:tcPr>
            <w:tcW w:w="10490" w:type="dxa"/>
            <w:gridSpan w:val="3"/>
          </w:tcPr>
          <w:p w:rsidR="00CB2C49" w:rsidRPr="001C577D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577D">
              <w:rPr>
                <w:sz w:val="24"/>
                <w:szCs w:val="24"/>
              </w:rPr>
              <w:t xml:space="preserve">Тема 3. </w:t>
            </w:r>
            <w:r w:rsidR="00E07A2F" w:rsidRPr="001C577D">
              <w:rPr>
                <w:sz w:val="24"/>
                <w:szCs w:val="24"/>
              </w:rPr>
              <w:t>Этапы коучингового процесса.</w:t>
            </w:r>
          </w:p>
        </w:tc>
      </w:tr>
      <w:tr w:rsidR="001C577D" w:rsidRPr="001C577D" w:rsidTr="00631F2E">
        <w:trPr>
          <w:jc w:val="center"/>
        </w:trPr>
        <w:tc>
          <w:tcPr>
            <w:tcW w:w="10490" w:type="dxa"/>
            <w:gridSpan w:val="3"/>
          </w:tcPr>
          <w:p w:rsidR="00CB2C49" w:rsidRPr="001C577D" w:rsidRDefault="00DB35C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577D">
              <w:rPr>
                <w:sz w:val="24"/>
                <w:szCs w:val="24"/>
              </w:rPr>
              <w:t xml:space="preserve">Тема 4. </w:t>
            </w:r>
            <w:r w:rsidR="00E07A2F" w:rsidRPr="001C577D">
              <w:rPr>
                <w:sz w:val="24"/>
                <w:szCs w:val="24"/>
              </w:rPr>
              <w:t>Работа с ценностями в коучинге</w:t>
            </w:r>
          </w:p>
        </w:tc>
      </w:tr>
      <w:tr w:rsidR="001C577D" w:rsidRPr="001C577D" w:rsidTr="00631F2E">
        <w:trPr>
          <w:jc w:val="center"/>
        </w:trPr>
        <w:tc>
          <w:tcPr>
            <w:tcW w:w="10490" w:type="dxa"/>
            <w:gridSpan w:val="3"/>
          </w:tcPr>
          <w:p w:rsidR="00DB35CE" w:rsidRPr="001C577D" w:rsidRDefault="00DB35C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577D">
              <w:rPr>
                <w:sz w:val="24"/>
                <w:szCs w:val="24"/>
              </w:rPr>
              <w:t xml:space="preserve">Тема 5. </w:t>
            </w:r>
            <w:r w:rsidR="00E07A2F" w:rsidRPr="001C577D">
              <w:rPr>
                <w:bCs/>
                <w:sz w:val="24"/>
                <w:szCs w:val="24"/>
              </w:rPr>
              <w:t>Коучинг в организационном контексте</w:t>
            </w:r>
          </w:p>
        </w:tc>
      </w:tr>
      <w:tr w:rsidR="001C577D" w:rsidRPr="001C577D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1C577D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C577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C577D" w:rsidRPr="001C577D" w:rsidTr="00631F2E">
        <w:trPr>
          <w:jc w:val="center"/>
        </w:trPr>
        <w:tc>
          <w:tcPr>
            <w:tcW w:w="10490" w:type="dxa"/>
            <w:gridSpan w:val="3"/>
          </w:tcPr>
          <w:p w:rsidR="00CB2C49" w:rsidRPr="001C577D" w:rsidRDefault="00CB2C49" w:rsidP="00A84F23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1C577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E07A2F" w:rsidRPr="001C577D" w:rsidRDefault="00E07A2F" w:rsidP="00A84F23">
            <w:pPr>
              <w:pStyle w:val="a8"/>
              <w:numPr>
                <w:ilvl w:val="0"/>
                <w:numId w:val="67"/>
              </w:numPr>
              <w:tabs>
                <w:tab w:val="left" w:pos="318"/>
              </w:tabs>
              <w:ind w:left="0" w:firstLine="0"/>
              <w:jc w:val="both"/>
            </w:pPr>
            <w:r w:rsidRPr="001C577D">
              <w:rPr>
                <w:bCs/>
                <w:shd w:val="clear" w:color="auto" w:fill="FFFFFF"/>
              </w:rPr>
              <w:t>Консультирование и коучинг</w:t>
            </w:r>
            <w:r w:rsidRPr="001C577D">
              <w:rPr>
                <w:shd w:val="clear" w:color="auto" w:fill="FFFFFF"/>
              </w:rPr>
              <w:t> персонала в организации [Электронный ресурс] : учебник и практикум для бакалавриата и магистратуры: для студентов вузов, обучающихся по экономическим направлениям и специальностям / Н. В. Антонова [и др.] ; под ред. Н. В. Антоновой, Н. Л. Ивановой. - Москва : Юрайт, 2017. - 370 с. </w:t>
            </w:r>
            <w:hyperlink r:id="rId8" w:tgtFrame="_blank" w:history="1">
              <w:r w:rsidRPr="001C577D">
                <w:rPr>
                  <w:kern w:val="3"/>
                  <w:u w:val="single"/>
                  <w:shd w:val="clear" w:color="auto" w:fill="FFFFFF"/>
                </w:rPr>
                <w:t>http://www.biblio-online.ru/book/502708DC-EF85-4939-91A3-F9C1625D9598</w:t>
              </w:r>
            </w:hyperlink>
          </w:p>
          <w:p w:rsidR="00E07A2F" w:rsidRPr="001C577D" w:rsidRDefault="00E07A2F" w:rsidP="00A84F23">
            <w:pPr>
              <w:pStyle w:val="a8"/>
              <w:numPr>
                <w:ilvl w:val="0"/>
                <w:numId w:val="67"/>
              </w:numPr>
              <w:tabs>
                <w:tab w:val="left" w:pos="318"/>
              </w:tabs>
              <w:ind w:left="0" w:firstLine="0"/>
              <w:jc w:val="both"/>
              <w:rPr>
                <w:b/>
              </w:rPr>
            </w:pPr>
            <w:r w:rsidRPr="001C577D">
              <w:rPr>
                <w:shd w:val="clear" w:color="auto" w:fill="FFFFFF"/>
              </w:rPr>
              <w:t>Жизнь в потоке: </w:t>
            </w:r>
            <w:r w:rsidRPr="001C577D">
              <w:rPr>
                <w:bCs/>
                <w:shd w:val="clear" w:color="auto" w:fill="FFFFFF"/>
              </w:rPr>
              <w:t>Коучинг</w:t>
            </w:r>
            <w:r w:rsidRPr="001C577D">
              <w:rPr>
                <w:shd w:val="clear" w:color="auto" w:fill="FFFFFF"/>
              </w:rPr>
              <w:t> [Электронный ресурс] : пер. с англ. / Мэрилин Аткинсон. - 3-е изд. - Москва : Альпина Паблишер, 2016. - 330 с. - (Трансформационный </w:t>
            </w:r>
            <w:r w:rsidRPr="001C577D">
              <w:rPr>
                <w:bCs/>
                <w:shd w:val="clear" w:color="auto" w:fill="FFFFFF"/>
              </w:rPr>
              <w:t>коучинг</w:t>
            </w:r>
            <w:r w:rsidRPr="001C577D">
              <w:rPr>
                <w:shd w:val="clear" w:color="auto" w:fill="FFFFFF"/>
              </w:rPr>
              <w:t>: Наука и искусство). </w:t>
            </w:r>
            <w:hyperlink r:id="rId9" w:tgtFrame="_blank" w:history="1">
              <w:r w:rsidRPr="001C577D">
                <w:rPr>
                  <w:kern w:val="3"/>
                  <w:u w:val="single"/>
                  <w:shd w:val="clear" w:color="auto" w:fill="FFFFFF"/>
                </w:rPr>
                <w:t>http://znanium.com/go.php?id=912732</w:t>
              </w:r>
            </w:hyperlink>
            <w:r w:rsidRPr="001C577D">
              <w:rPr>
                <w:kern w:val="3"/>
                <w:shd w:val="clear" w:color="auto" w:fill="FFFFFF"/>
              </w:rPr>
              <w:t> </w:t>
            </w:r>
          </w:p>
          <w:p w:rsidR="00E07A2F" w:rsidRPr="001C577D" w:rsidRDefault="00E07A2F" w:rsidP="00A84F23">
            <w:pPr>
              <w:pStyle w:val="a8"/>
              <w:numPr>
                <w:ilvl w:val="0"/>
                <w:numId w:val="67"/>
              </w:numPr>
              <w:tabs>
                <w:tab w:val="left" w:pos="318"/>
              </w:tabs>
              <w:ind w:left="0" w:firstLine="0"/>
              <w:jc w:val="both"/>
              <w:rPr>
                <w:b/>
              </w:rPr>
            </w:pPr>
            <w:r w:rsidRPr="001C577D">
              <w:rPr>
                <w:bCs/>
                <w:shd w:val="clear" w:color="auto" w:fill="FFFFFF"/>
              </w:rPr>
              <w:t>Коучинг</w:t>
            </w:r>
            <w:r w:rsidRPr="001C577D">
              <w:rPr>
                <w:shd w:val="clear" w:color="auto" w:fill="FFFFFF"/>
              </w:rPr>
              <w:t>: Основные принципы и практики </w:t>
            </w:r>
            <w:r w:rsidRPr="001C577D">
              <w:rPr>
                <w:bCs/>
                <w:shd w:val="clear" w:color="auto" w:fill="FFFFFF"/>
              </w:rPr>
              <w:t>коучинг</w:t>
            </w:r>
            <w:r w:rsidRPr="001C577D">
              <w:rPr>
                <w:shd w:val="clear" w:color="auto" w:fill="FFFFFF"/>
              </w:rPr>
              <w:t>а и лидерства [Электронный ресурс] : учебное пособие / Джон Уитмор ; пер. с англ. [С. Марченко]. - Москва : Альпина Паблишер, 2018. - 316 с. </w:t>
            </w:r>
          </w:p>
          <w:p w:rsidR="009634B7" w:rsidRPr="001C577D" w:rsidRDefault="009634B7" w:rsidP="00A84F23">
            <w:pPr>
              <w:pStyle w:val="a8"/>
              <w:numPr>
                <w:ilvl w:val="0"/>
                <w:numId w:val="67"/>
              </w:numPr>
              <w:tabs>
                <w:tab w:val="left" w:pos="318"/>
              </w:tabs>
              <w:ind w:left="0" w:firstLine="0"/>
              <w:jc w:val="both"/>
              <w:rPr>
                <w:b/>
              </w:rPr>
            </w:pPr>
            <w:r w:rsidRPr="001C577D">
              <w:rPr>
                <w:shd w:val="clear" w:color="auto" w:fill="FFFFFF"/>
              </w:rPr>
              <w:t>Формирование, развитие и коучинг эмоциональной компетентности в </w:t>
            </w:r>
            <w:r w:rsidRPr="001C577D">
              <w:rPr>
                <w:bCs/>
                <w:shd w:val="clear" w:color="auto" w:fill="FFFFFF"/>
              </w:rPr>
              <w:t>управлени</w:t>
            </w:r>
            <w:r w:rsidRPr="001C577D">
              <w:rPr>
                <w:shd w:val="clear" w:color="auto" w:fill="FFFFFF"/>
              </w:rPr>
              <w:t>и </w:t>
            </w:r>
            <w:r w:rsidRPr="001C577D">
              <w:rPr>
                <w:bCs/>
                <w:shd w:val="clear" w:color="auto" w:fill="FFFFFF"/>
              </w:rPr>
              <w:t>персонал</w:t>
            </w:r>
            <w:r w:rsidRPr="001C577D">
              <w:rPr>
                <w:shd w:val="clear" w:color="auto" w:fill="FFFFFF"/>
              </w:rPr>
              <w:t>ом организации [Электронный ресурс] : монография / О. Л. Чуланова. - Москва : ИНФРА-М, 2018. - 217 с. </w:t>
            </w:r>
            <w:hyperlink r:id="rId10" w:tgtFrame="_blank" w:history="1">
              <w:r w:rsidRPr="001C577D">
                <w:rPr>
                  <w:kern w:val="3"/>
                  <w:u w:val="single"/>
                  <w:shd w:val="clear" w:color="auto" w:fill="FFFFFF"/>
                </w:rPr>
                <w:t>http://znanium.com/go.php?id=917965</w:t>
              </w:r>
            </w:hyperlink>
            <w:r w:rsidRPr="001C577D">
              <w:rPr>
                <w:kern w:val="3"/>
                <w:shd w:val="clear" w:color="auto" w:fill="FFFFFF"/>
              </w:rPr>
              <w:t> </w:t>
            </w:r>
          </w:p>
          <w:p w:rsidR="00103E09" w:rsidRPr="001C577D" w:rsidRDefault="00CB2C49" w:rsidP="00A84F23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1C577D">
              <w:rPr>
                <w:b/>
                <w:sz w:val="24"/>
                <w:szCs w:val="24"/>
              </w:rPr>
              <w:t xml:space="preserve">Дополнительная литература) не более 4 источников </w:t>
            </w:r>
          </w:p>
          <w:p w:rsidR="00E07A2F" w:rsidRPr="001C577D" w:rsidRDefault="00E07A2F" w:rsidP="00A84F23">
            <w:pPr>
              <w:pStyle w:val="a8"/>
              <w:numPr>
                <w:ilvl w:val="0"/>
                <w:numId w:val="68"/>
              </w:numPr>
              <w:tabs>
                <w:tab w:val="left" w:pos="318"/>
              </w:tabs>
              <w:ind w:left="0" w:firstLine="0"/>
              <w:jc w:val="both"/>
            </w:pPr>
            <w:r w:rsidRPr="001C577D">
              <w:rPr>
                <w:shd w:val="clear" w:color="auto" w:fill="FFFFFF"/>
              </w:rPr>
              <w:t>Внутренняя сила лидера. </w:t>
            </w:r>
            <w:r w:rsidRPr="001C577D">
              <w:rPr>
                <w:bCs/>
                <w:shd w:val="clear" w:color="auto" w:fill="FFFFFF"/>
              </w:rPr>
              <w:t>Коучинг</w:t>
            </w:r>
            <w:r w:rsidRPr="001C577D">
              <w:rPr>
                <w:shd w:val="clear" w:color="auto" w:fill="FFFFFF"/>
              </w:rPr>
              <w:t> как метод управления персоналом [Электронный ресурс] : пер. с англ. / Д. Уитмор. - 3-е изд. - Москва : Альпина Паблишер, 2016. - 309 с. -</w:t>
            </w:r>
            <w:r w:rsidRPr="001C577D">
              <w:rPr>
                <w:kern w:val="3"/>
              </w:rPr>
              <w:t xml:space="preserve"> </w:t>
            </w:r>
            <w:hyperlink r:id="rId11" w:tgtFrame="_blank" w:history="1">
              <w:r w:rsidRPr="001C577D">
                <w:rPr>
                  <w:kern w:val="3"/>
                  <w:u w:val="single"/>
                  <w:shd w:val="clear" w:color="auto" w:fill="FFFFFF"/>
                </w:rPr>
                <w:t>http://znanium.com/go.php?id=912499</w:t>
              </w:r>
            </w:hyperlink>
            <w:r w:rsidRPr="001C577D">
              <w:rPr>
                <w:kern w:val="3"/>
                <w:shd w:val="clear" w:color="auto" w:fill="FFFFFF"/>
              </w:rPr>
              <w:t> </w:t>
            </w:r>
            <w:r w:rsidRPr="001C577D">
              <w:rPr>
                <w:shd w:val="clear" w:color="auto" w:fill="FFFFFF"/>
              </w:rPr>
              <w:t> </w:t>
            </w:r>
          </w:p>
          <w:p w:rsidR="009634B7" w:rsidRPr="001C577D" w:rsidRDefault="00E07A2F" w:rsidP="00A84F23">
            <w:pPr>
              <w:pStyle w:val="a8"/>
              <w:numPr>
                <w:ilvl w:val="0"/>
                <w:numId w:val="68"/>
              </w:numPr>
              <w:tabs>
                <w:tab w:val="left" w:pos="318"/>
              </w:tabs>
              <w:ind w:left="0" w:firstLine="0"/>
              <w:jc w:val="both"/>
            </w:pPr>
            <w:r w:rsidRPr="001C577D">
              <w:rPr>
                <w:shd w:val="clear" w:color="auto" w:fill="FFFFFF"/>
              </w:rPr>
              <w:t>Мастерство жизни: Внутренняя динамика развития [Электронный ресурс] : пер. с англ. / Мэрилин Аткинсон; при участии Рае Т. Чойс. - 4-е изд. - Москва : Альпина Паблишер, 2016. - 214 с.</w:t>
            </w:r>
          </w:p>
        </w:tc>
      </w:tr>
      <w:tr w:rsidR="001C577D" w:rsidRPr="001C577D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1C577D" w:rsidRDefault="00CB2C49" w:rsidP="00E9078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C577D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1C577D" w:rsidRPr="001C577D" w:rsidTr="00631F2E">
        <w:trPr>
          <w:jc w:val="center"/>
        </w:trPr>
        <w:tc>
          <w:tcPr>
            <w:tcW w:w="10490" w:type="dxa"/>
            <w:gridSpan w:val="3"/>
          </w:tcPr>
          <w:p w:rsidR="00CB2C49" w:rsidRPr="001C577D" w:rsidRDefault="00CB2C49" w:rsidP="00CB2C49">
            <w:pPr>
              <w:rPr>
                <w:b/>
                <w:sz w:val="24"/>
                <w:szCs w:val="24"/>
              </w:rPr>
            </w:pPr>
            <w:r w:rsidRPr="001C577D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1C577D">
              <w:rPr>
                <w:b/>
                <w:sz w:val="24"/>
                <w:szCs w:val="24"/>
              </w:rPr>
              <w:t xml:space="preserve"> </w:t>
            </w:r>
          </w:p>
          <w:p w:rsidR="00CB2C49" w:rsidRPr="001C577D" w:rsidRDefault="00CB2C49" w:rsidP="00CB2C49">
            <w:pPr>
              <w:jc w:val="both"/>
              <w:rPr>
                <w:sz w:val="24"/>
                <w:szCs w:val="24"/>
              </w:rPr>
            </w:pPr>
            <w:r w:rsidRPr="001C577D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1C577D" w:rsidRDefault="00CB2C49" w:rsidP="00E07A2F">
            <w:pPr>
              <w:jc w:val="both"/>
              <w:rPr>
                <w:sz w:val="24"/>
                <w:szCs w:val="24"/>
              </w:rPr>
            </w:pPr>
            <w:r w:rsidRPr="001C577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1C577D" w:rsidRDefault="00CB2C49" w:rsidP="00CB2C49">
            <w:pPr>
              <w:rPr>
                <w:b/>
                <w:sz w:val="24"/>
                <w:szCs w:val="24"/>
              </w:rPr>
            </w:pPr>
            <w:r w:rsidRPr="001C577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C577D" w:rsidRDefault="00CB2C49" w:rsidP="00CB2C49">
            <w:pPr>
              <w:rPr>
                <w:sz w:val="24"/>
                <w:szCs w:val="24"/>
              </w:rPr>
            </w:pPr>
            <w:r w:rsidRPr="001C577D">
              <w:rPr>
                <w:sz w:val="24"/>
                <w:szCs w:val="24"/>
              </w:rPr>
              <w:t>Общего доступа</w:t>
            </w:r>
          </w:p>
          <w:p w:rsidR="00CB2C49" w:rsidRPr="001C577D" w:rsidRDefault="00CB2C49" w:rsidP="00CB2C49">
            <w:pPr>
              <w:rPr>
                <w:sz w:val="24"/>
                <w:szCs w:val="24"/>
              </w:rPr>
            </w:pPr>
            <w:r w:rsidRPr="001C577D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1C577D" w:rsidRDefault="00CB2C49" w:rsidP="00CB2C49">
            <w:pPr>
              <w:rPr>
                <w:sz w:val="24"/>
                <w:szCs w:val="24"/>
              </w:rPr>
            </w:pPr>
            <w:r w:rsidRPr="001C577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C577D" w:rsidRPr="001C577D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1C577D" w:rsidRDefault="00CB2C49" w:rsidP="00E9078C">
            <w:pPr>
              <w:rPr>
                <w:b/>
                <w:sz w:val="24"/>
                <w:szCs w:val="24"/>
              </w:rPr>
            </w:pPr>
            <w:r w:rsidRPr="001C577D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1C577D" w:rsidRPr="001C577D" w:rsidTr="00631F2E">
        <w:trPr>
          <w:jc w:val="center"/>
        </w:trPr>
        <w:tc>
          <w:tcPr>
            <w:tcW w:w="10490" w:type="dxa"/>
            <w:gridSpan w:val="3"/>
          </w:tcPr>
          <w:p w:rsidR="00CB2C49" w:rsidRPr="001C577D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577D">
              <w:rPr>
                <w:sz w:val="24"/>
                <w:szCs w:val="24"/>
              </w:rPr>
              <w:t>В данной дисциплине не реализуютс</w:t>
            </w:r>
            <w:r w:rsidR="00167E8B" w:rsidRPr="001C577D">
              <w:rPr>
                <w:sz w:val="24"/>
                <w:szCs w:val="24"/>
              </w:rPr>
              <w:t>я</w:t>
            </w:r>
          </w:p>
        </w:tc>
      </w:tr>
      <w:tr w:rsidR="001C577D" w:rsidRPr="001C577D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1C577D" w:rsidRDefault="00CB2C49" w:rsidP="00167E8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C577D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1C577D" w:rsidRPr="001C577D" w:rsidTr="00631F2E">
        <w:trPr>
          <w:jc w:val="center"/>
        </w:trPr>
        <w:tc>
          <w:tcPr>
            <w:tcW w:w="10490" w:type="dxa"/>
            <w:gridSpan w:val="3"/>
          </w:tcPr>
          <w:p w:rsidR="00CB2C49" w:rsidRPr="001C577D" w:rsidRDefault="001C577D" w:rsidP="00E90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E9078C" w:rsidRDefault="00E9078C" w:rsidP="0061508B">
      <w:pPr>
        <w:ind w:left="-284"/>
        <w:rPr>
          <w:sz w:val="24"/>
          <w:szCs w:val="24"/>
        </w:rPr>
      </w:pPr>
    </w:p>
    <w:p w:rsidR="00F41493" w:rsidRPr="0061508B" w:rsidRDefault="00F41493" w:rsidP="00E9078C">
      <w:pPr>
        <w:tabs>
          <w:tab w:val="left" w:pos="8222"/>
        </w:tabs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DB35CE">
        <w:rPr>
          <w:sz w:val="24"/>
          <w:szCs w:val="24"/>
        </w:rPr>
        <w:t xml:space="preserve">                                                                                                    О.А. Коропец</w:t>
      </w: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5328A" w:rsidRDefault="00732940" w:rsidP="00E9078C">
      <w:pPr>
        <w:tabs>
          <w:tab w:val="left" w:pos="8222"/>
        </w:tabs>
        <w:ind w:left="-284"/>
        <w:rPr>
          <w:b/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E9078C">
        <w:rPr>
          <w:sz w:val="24"/>
          <w:szCs w:val="24"/>
        </w:rPr>
        <w:t>едрой экономики труда</w:t>
      </w:r>
      <w:r w:rsidR="00E9078C">
        <w:rPr>
          <w:sz w:val="24"/>
          <w:szCs w:val="24"/>
        </w:rPr>
        <w:br/>
        <w:t>и управления персоналом, д.э.н.</w:t>
      </w:r>
      <w:r w:rsidR="00E9078C">
        <w:rPr>
          <w:sz w:val="24"/>
          <w:szCs w:val="24"/>
        </w:rPr>
        <w:tab/>
      </w:r>
      <w:r w:rsidR="00631F2E">
        <w:rPr>
          <w:sz w:val="24"/>
          <w:szCs w:val="24"/>
        </w:rPr>
        <w:t xml:space="preserve">Р. А. </w:t>
      </w:r>
      <w:r w:rsidR="00E9078C">
        <w:rPr>
          <w:sz w:val="24"/>
          <w:szCs w:val="24"/>
        </w:rPr>
        <w:t xml:space="preserve">Долженко </w:t>
      </w:r>
    </w:p>
    <w:sectPr w:rsidR="0075328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F75" w:rsidRDefault="004B6F75">
      <w:r>
        <w:separator/>
      </w:r>
    </w:p>
  </w:endnote>
  <w:endnote w:type="continuationSeparator" w:id="0">
    <w:p w:rsidR="004B6F75" w:rsidRDefault="004B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F75" w:rsidRDefault="004B6F75">
      <w:r>
        <w:separator/>
      </w:r>
    </w:p>
  </w:footnote>
  <w:footnote w:type="continuationSeparator" w:id="0">
    <w:p w:rsidR="004B6F75" w:rsidRDefault="004B6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A632B1"/>
    <w:multiLevelType w:val="hybridMultilevel"/>
    <w:tmpl w:val="7794D8C8"/>
    <w:lvl w:ilvl="0" w:tplc="20E2CC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7C267B1"/>
    <w:multiLevelType w:val="hybridMultilevel"/>
    <w:tmpl w:val="A438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366C8A"/>
    <w:multiLevelType w:val="hybridMultilevel"/>
    <w:tmpl w:val="81E23034"/>
    <w:lvl w:ilvl="0" w:tplc="C8D08EF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1B46C1"/>
    <w:multiLevelType w:val="hybridMultilevel"/>
    <w:tmpl w:val="FD483672"/>
    <w:lvl w:ilvl="0" w:tplc="1B88B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9"/>
  </w:num>
  <w:num w:numId="4">
    <w:abstractNumId w:val="5"/>
  </w:num>
  <w:num w:numId="5">
    <w:abstractNumId w:val="64"/>
  </w:num>
  <w:num w:numId="6">
    <w:abstractNumId w:val="65"/>
  </w:num>
  <w:num w:numId="7">
    <w:abstractNumId w:val="50"/>
  </w:num>
  <w:num w:numId="8">
    <w:abstractNumId w:val="42"/>
  </w:num>
  <w:num w:numId="9">
    <w:abstractNumId w:val="59"/>
  </w:num>
  <w:num w:numId="10">
    <w:abstractNumId w:val="61"/>
  </w:num>
  <w:num w:numId="11">
    <w:abstractNumId w:val="22"/>
  </w:num>
  <w:num w:numId="12">
    <w:abstractNumId w:val="32"/>
  </w:num>
  <w:num w:numId="13">
    <w:abstractNumId w:val="58"/>
  </w:num>
  <w:num w:numId="14">
    <w:abstractNumId w:val="25"/>
  </w:num>
  <w:num w:numId="15">
    <w:abstractNumId w:val="51"/>
  </w:num>
  <w:num w:numId="16">
    <w:abstractNumId w:val="66"/>
  </w:num>
  <w:num w:numId="17">
    <w:abstractNumId w:val="33"/>
  </w:num>
  <w:num w:numId="18">
    <w:abstractNumId w:val="24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6"/>
  </w:num>
  <w:num w:numId="24">
    <w:abstractNumId w:val="43"/>
  </w:num>
  <w:num w:numId="25">
    <w:abstractNumId w:val="14"/>
  </w:num>
  <w:num w:numId="26">
    <w:abstractNumId w:val="57"/>
  </w:num>
  <w:num w:numId="27">
    <w:abstractNumId w:val="13"/>
  </w:num>
  <w:num w:numId="28">
    <w:abstractNumId w:val="18"/>
  </w:num>
  <w:num w:numId="29">
    <w:abstractNumId w:val="34"/>
  </w:num>
  <w:num w:numId="30">
    <w:abstractNumId w:val="60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30"/>
  </w:num>
  <w:num w:numId="41">
    <w:abstractNumId w:val="3"/>
  </w:num>
  <w:num w:numId="42">
    <w:abstractNumId w:val="23"/>
  </w:num>
  <w:num w:numId="43">
    <w:abstractNumId w:val="0"/>
  </w:num>
  <w:num w:numId="44">
    <w:abstractNumId w:val="52"/>
  </w:num>
  <w:num w:numId="45">
    <w:abstractNumId w:val="62"/>
  </w:num>
  <w:num w:numId="46">
    <w:abstractNumId w:val="38"/>
  </w:num>
  <w:num w:numId="47">
    <w:abstractNumId w:val="28"/>
  </w:num>
  <w:num w:numId="48">
    <w:abstractNumId w:val="56"/>
  </w:num>
  <w:num w:numId="49">
    <w:abstractNumId w:val="67"/>
  </w:num>
  <w:num w:numId="50">
    <w:abstractNumId w:val="44"/>
  </w:num>
  <w:num w:numId="51">
    <w:abstractNumId w:val="21"/>
  </w:num>
  <w:num w:numId="52">
    <w:abstractNumId w:val="1"/>
  </w:num>
  <w:num w:numId="53">
    <w:abstractNumId w:val="17"/>
  </w:num>
  <w:num w:numId="54">
    <w:abstractNumId w:val="31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2"/>
  </w:num>
  <w:num w:numId="60">
    <w:abstractNumId w:val="37"/>
  </w:num>
  <w:num w:numId="61">
    <w:abstractNumId w:val="29"/>
  </w:num>
  <w:num w:numId="62">
    <w:abstractNumId w:val="49"/>
  </w:num>
  <w:num w:numId="63">
    <w:abstractNumId w:val="6"/>
  </w:num>
  <w:num w:numId="64">
    <w:abstractNumId w:val="54"/>
  </w:num>
  <w:num w:numId="65">
    <w:abstractNumId w:val="20"/>
  </w:num>
  <w:num w:numId="66">
    <w:abstractNumId w:val="45"/>
  </w:num>
  <w:num w:numId="67">
    <w:abstractNumId w:val="16"/>
  </w:num>
  <w:num w:numId="68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00D3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3E09"/>
    <w:rsid w:val="00114817"/>
    <w:rsid w:val="001152C7"/>
    <w:rsid w:val="00123C9A"/>
    <w:rsid w:val="00123DF5"/>
    <w:rsid w:val="00130108"/>
    <w:rsid w:val="0013695C"/>
    <w:rsid w:val="00142721"/>
    <w:rsid w:val="00144E94"/>
    <w:rsid w:val="00154AB7"/>
    <w:rsid w:val="00167E8B"/>
    <w:rsid w:val="00174FBB"/>
    <w:rsid w:val="00194A76"/>
    <w:rsid w:val="001A3685"/>
    <w:rsid w:val="001A51FB"/>
    <w:rsid w:val="001A7B68"/>
    <w:rsid w:val="001B0ABD"/>
    <w:rsid w:val="001C04B5"/>
    <w:rsid w:val="001C577D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4738E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0353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6F75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2334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1F2E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490B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2729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6E50"/>
    <w:rsid w:val="008C7AFC"/>
    <w:rsid w:val="008D0148"/>
    <w:rsid w:val="008E1F12"/>
    <w:rsid w:val="008E2CE3"/>
    <w:rsid w:val="008E3F0C"/>
    <w:rsid w:val="008E5224"/>
    <w:rsid w:val="008F1B63"/>
    <w:rsid w:val="008F3091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4B7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3588"/>
    <w:rsid w:val="00A209B9"/>
    <w:rsid w:val="00A25C1F"/>
    <w:rsid w:val="00A30025"/>
    <w:rsid w:val="00A41B77"/>
    <w:rsid w:val="00A5233B"/>
    <w:rsid w:val="00A53BCE"/>
    <w:rsid w:val="00A65684"/>
    <w:rsid w:val="00A66D0B"/>
    <w:rsid w:val="00A7478C"/>
    <w:rsid w:val="00A8137D"/>
    <w:rsid w:val="00A84F23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18FF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3968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35CE"/>
    <w:rsid w:val="00DC201B"/>
    <w:rsid w:val="00DC2DAC"/>
    <w:rsid w:val="00DC3EFE"/>
    <w:rsid w:val="00DC56B3"/>
    <w:rsid w:val="00DC5B3C"/>
    <w:rsid w:val="00DD133E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7A2F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44A6B"/>
  <w15:docId w15:val="{2BF82AA1-946B-40DD-AEAC-D7698950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63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502708DC-EF85-4939-91A3-F9C1625D959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1249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179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127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FE93C-890A-4552-8FEC-5A1946A1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3621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56</cp:revision>
  <cp:lastPrinted>2019-02-15T10:04:00Z</cp:lastPrinted>
  <dcterms:created xsi:type="dcterms:W3CDTF">2019-02-15T10:16:00Z</dcterms:created>
  <dcterms:modified xsi:type="dcterms:W3CDTF">2019-07-03T09:55:00Z</dcterms:modified>
</cp:coreProperties>
</file>